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МИНИСТЕРСТВО ОБРАЗОВАНИЯ И НАУКИ РОССИЙСКОЙ ФЕДЕРАЦИИ</w:t>
      </w:r>
    </w:p>
    <w:p w:rsidR="009E062C" w:rsidRPr="009E062C" w:rsidRDefault="009E062C" w:rsidP="009E062C">
      <w:pPr>
        <w:spacing w:after="0" w:line="240" w:lineRule="auto"/>
        <w:jc w:val="both"/>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 </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ДЕПАРТАМЕНТ ГОСУДАРСТВЕННОЙ ПОЛИТИКИ В СФЕРЕ</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ОБЩЕГО ОБРАЗОВАНИЯ</w:t>
      </w:r>
    </w:p>
    <w:p w:rsidR="009E062C" w:rsidRPr="009E062C" w:rsidRDefault="009E062C" w:rsidP="009E062C">
      <w:pPr>
        <w:spacing w:after="0" w:line="240" w:lineRule="auto"/>
        <w:jc w:val="both"/>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 </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ПИСЬМО</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от 14 мая 2018 г. N 08-1184</w:t>
      </w:r>
    </w:p>
    <w:p w:rsidR="009E062C" w:rsidRPr="009E062C" w:rsidRDefault="009E062C" w:rsidP="009E062C">
      <w:pPr>
        <w:spacing w:after="0" w:line="240" w:lineRule="auto"/>
        <w:jc w:val="both"/>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 </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О НАПРАВЛЕНИИ ИНФОРМАЦИИ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Департамент государственной политики в сфере общего образования Минобрнауки России направляет для сведения разработанные Временной комиссией Совета Федерации по развитию информационного общества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right"/>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Директор Департамента</w:t>
      </w:r>
    </w:p>
    <w:p w:rsidR="009E062C" w:rsidRPr="009E062C" w:rsidRDefault="009E062C" w:rsidP="009E062C">
      <w:pPr>
        <w:spacing w:after="0" w:line="240" w:lineRule="auto"/>
        <w:jc w:val="right"/>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А.Е.ПЕТРОВ</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right"/>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Приложение</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МЕТОДИЧЕСКИЕ РЕКОМЕНДАЦИИ</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О РАЗМЕЩЕНИИ НА ИНФОРМАЦИОННЫХ СТЕНДАХ, ОФИЦИАЛЬНЫХ</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ИНТЕРНЕТ-САЙТАХ И ДРУГИХ ИНФОРМАЦИОННЫХ РЕСУРСАХ</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ОБЩЕОБРАЗОВАТЕЛЬНЫХ ОРГАНИЗАЦИЙ И ОРГАНОВ, ОСУЩЕСТВЛЯЮЩИХ</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УПРАВЛЕНИЕ В СФЕРЕ ОБРАЗОВАНИЯ, ИНФОРМАЦИИ О БЕЗОПАСНОМ</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ПОВЕДЕНИИ И ИСПОЛЬЗОВАНИИ СЕТИ "ИНТЕРНЕТ"</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Экспертами и членами Временной комиссии Совета Федерации по развитию информационного общества в рамках выполнения рекомендаций парламентских слушаний "Актуальные вопросы обеспечения безопасности и развития детей в информационном пространстве", которые прошли в Совете Федерации 17 апреля 2017 г., были разработаны методические рекомендации о размещении на информационных стендах, официальных интернет-сайтах и других информационных ресурсах общеобразовательных организаций и органов, осуществляющих управление в сфере образования, информации о безопасном поведении и использовании сети "Интернет" (далее - методические рекомендации).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Методические рекомендации направлены на качественное повышение уровня информационной деятельности общеобразовательных организаций и органов, осуществляющих управление в сфере образования, в части информирования учащихся, их родителей (законных представителей) и педагогических работников об основных аспектах информационной безопасности.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Методические рекомендации позволят общеобразовательным организациям и органам, осуществляющим управление в сфере образования, актуализировать уже используемые и размещенные информационные материалы, так и подготовить их в случае их отсутствия с учетом лучших практик и рекомендаций.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рамках методических рекомендаций рассматриваются следующие инструменты: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1. информационные стенды;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официальные интернет-ресурсы;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средства массовой информации (школьные газеты, педагогические издания и другие).</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center"/>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Информационные стенды</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На информационных стендах в общеобразовательных организациях, расположенных в фойе учреждений и в кабинетах, оснащенных персональными устройствами для выхода в сеть "Интернет", рекомендуется разместить информационные памятки, содержащие основные советы по обеспечению информационной безопасности учащихся.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приложении N 1 к методическим рекомендациям представлен образец памятки для размещения на информационных стендах.</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center"/>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Средства массовой информации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средствах массовой информации, ориентированных на обучающихся, рекомендуется в течение учебного года регулярно публиковать информационные материалы, посвященные отдельным аспектам информационной безопасности, а также различные памятки общего характера.</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средствах массовой информации, ориентированных на педагогическую общественность, рекомендуется в течение календарного года регулярно публиковать информационные материалы, посвященные отдельным аспектам информационной безопасности как несовершеннолетних, так и общеобразовательных организаций, а также различные памятки, обзоры нормативно-правового регулирования данной сферы и информацию о актуальных мероприятиях и событиях в данной сфере.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ходе проведения Единого урока по безопасности в сети "Интернет" рекомендуется обеспечить выпуск тематического выпуска средства массовой информации либо серии публикаций, среди которых рассмотреть организованные мероприятия для обучающихся, их родителей (законных представителей) и педагогической общественности.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center"/>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Официальные Интернет-ресурсы</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Общеобразовательным организациям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tbl>
      <w:tblPr>
        <w:tblW w:w="9040" w:type="dxa"/>
        <w:tblInd w:w="20" w:type="dxa"/>
        <w:tblCellMar>
          <w:left w:w="0" w:type="dxa"/>
          <w:right w:w="0" w:type="dxa"/>
        </w:tblCellMar>
        <w:tblLook w:val="04A0" w:firstRow="1" w:lastRow="0" w:firstColumn="1" w:lastColumn="0" w:noHBand="0" w:noVBand="1"/>
      </w:tblPr>
      <w:tblGrid>
        <w:gridCol w:w="200"/>
        <w:gridCol w:w="2486"/>
        <w:gridCol w:w="1697"/>
        <w:gridCol w:w="4657"/>
      </w:tblGrid>
      <w:tr w:rsidR="009E062C" w:rsidRPr="009E062C" w:rsidTr="009E062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jc w:val="center"/>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N</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jc w:val="center"/>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Раздел/подраздел</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jc w:val="center"/>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Формат представления материалов</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jc w:val="center"/>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Содержание материалов</w:t>
            </w:r>
          </w:p>
        </w:tc>
      </w:tr>
      <w:tr w:rsidR="009E062C" w:rsidRPr="009E062C" w:rsidTr="009E062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Локальные нормативные акты в сфере обеспечения информационной безопасности обучающихся</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Копии документов в формате *PDF</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Размещаются копии документов, т.е. сканированный вариант документа, соответствующий требованиям к параметрам сканирования. Размещаются документы, регламентирующие организацию и работу с персональными данными, планы мероприятий по обеспечению информационной безопасности обучающихся и другие.</w:t>
            </w:r>
          </w:p>
        </w:tc>
      </w:tr>
      <w:tr w:rsidR="009E062C" w:rsidRPr="009E062C" w:rsidTr="009E062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2.</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Нормативное регулирование</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Копии документов в формате *PDF</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Публикуются актуальные сведения о федеральных и региональных законах, письмах органов власти и другие нормативно-правовые документы, регламентирующие обеспечение информационной безопасности несовершеннолетних. Допускается вместо копий размещать гиперссылки на соответствующие документы на сайтах органов государственной власти.</w:t>
            </w:r>
          </w:p>
        </w:tc>
      </w:tr>
      <w:tr w:rsidR="009E062C" w:rsidRPr="009E062C" w:rsidTr="009E062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Педагогическим работникам</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Текст на странице сайта</w:t>
            </w:r>
          </w:p>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Копии документов в формате *PDF</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Размещаются методические рекомендации и указывается информация о мероприятиях, проектах и программах, направленных на повышение информационной грамотности педагогических работников.</w:t>
            </w:r>
          </w:p>
        </w:tc>
      </w:tr>
      <w:tr w:rsidR="009E062C" w:rsidRPr="009E062C" w:rsidTr="009E062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Обучающимся</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Текст на странице сайта</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Размещается информационная памятка (приложение N 2) и указывается информация о мероприятиях, проектах и программах, направленных на повышение информационной грамотности обучающихся.</w:t>
            </w:r>
          </w:p>
        </w:tc>
      </w:tr>
      <w:tr w:rsidR="009E062C" w:rsidRPr="009E062C" w:rsidTr="009E062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Родителям (законным представителям) обучающихся</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Текст на странице сайта</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Размещается информационная памятка (приложение N 3).</w:t>
            </w:r>
          </w:p>
        </w:tc>
      </w:tr>
      <w:tr w:rsidR="009E062C" w:rsidRPr="009E062C" w:rsidTr="009E062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Детские безопасные сайты</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Текст на странице сайта</w:t>
            </w:r>
          </w:p>
        </w:tc>
        <w:tc>
          <w:tcPr>
            <w:tcW w:w="0" w:type="auto"/>
            <w:tcBorders>
              <w:top w:val="single" w:sz="8" w:space="0" w:color="000000"/>
              <w:left w:val="single" w:sz="8" w:space="0" w:color="000000"/>
              <w:bottom w:val="single" w:sz="8" w:space="0" w:color="000000"/>
              <w:right w:val="single" w:sz="8" w:space="0" w:color="000000"/>
            </w:tcBorders>
            <w:hideMark/>
          </w:tcPr>
          <w:p w:rsidR="009E062C" w:rsidRPr="009E062C" w:rsidRDefault="009E062C" w:rsidP="009E062C">
            <w:pPr>
              <w:spacing w:after="100" w:line="240" w:lineRule="auto"/>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Размещается информация о рекомендуемых к использованию в учебном процессе безопасных сайтах, баннеры безопасных детских сайтов.</w:t>
            </w:r>
          </w:p>
        </w:tc>
      </w:tr>
    </w:tbl>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Органам, осуществляющим управление в сфере образования, рекомендуется на своих официальных Интернет-ресурсах обеспечить функционирование самостоятельного и специализированного раздела "Информационная безопасность", в рамках которого предусмотреть размещение следующей информации: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right"/>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Приложение N 1</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ПАМЯТКА</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ДЛЯ ОБУЧАЮЩИХСЯ ОБ ИНФОРМАЦИОННОЙ БЕЗОПАСНОСТИ ДЕТЕЙ</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НЕЛЬЗЯ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Открывать вложенные файлы электронной почты, когда не знаешь отправителя;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Грубить, придираться, оказывать давление - вести себя невежливо и агрессивно;</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Не распоряжайся деньгами твоей семьи без разрешения старших - всегда спрашивай родителей;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5. Не встречайся с Интернет-знакомыми в реальной жизни - посоветуйся со взрослым, которому доверяешь.</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ОСТОРОЖНО</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Не все пишут правду. Читаешь о себе неправду в Интернете - сообщи об этом своим родителям или опекунам;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Приглашают переписываться, играть, обмениваться - проверь, нет ли подвоха;</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Незаконное копирование файлов в Интернете - воровство;</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Всегда рассказывай взрослым о проблемах в сети - они всегда помогут;</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Используй настройки безопасности и приватности, чтобы не потерять свои аккаунты в соцсетях и других порталах.</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МОЖНО</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Уважай других пользователей;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Пользуешься Интернет-источником - делай ссылку на него;</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Открывай только те ссылки, в которых уверен;</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Общаться за помощью взрослым - родители, опекуны и администрация сайтов всегда помогут;</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Пройди обучение на сайте "Сетевичок" и получи паспорт цифрового гражданина!</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right"/>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Приложение N 2</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ИНФОРМАЦИОННАЯ ПАМЯТКА</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ДЛЯ ОБУЧАЮЩИХСЯ ДЛЯ РАЗМЕЩЕНИЯ</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НА ОФИЦИАЛЬНЫХ ИНТЕРНЕТ-РЕСУРСАХ</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Компьютерные вирусы</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зараженная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Методы защиты от вредоносных программ: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Используй современные операционные системы, имеющие серьезный уровень защиты от вредоносных программ;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Используй антивирусные программные продукты известных производителей, с автоматическим обновлением баз;</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Ограничь физический доступ к компьютеру для посторонних лиц;</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Используй внешние носители информации, такие как флешка, диск или файл из интернета, только из проверенных источников;</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7. Не открывай компьютерные файлы, полученные из ненадежных источников. Даже те файлы, которые прислал твой знакомый. Лучше уточни у него, отправлял ли он тебе их.</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Сети WI-FI</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высшей звуковой техники Hi-Fi, что в переводе означает "высокая точность".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Советы по безопасности работы в общедоступных сетях Wi-fi:</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Используй и обновляй антивирусные программы и брандмауер. Тем самым ты обезопасишь себя от закачки вируса на твое устройство;</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ее для удобства использования в работе или учебе;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Не используй публичный WI-FI для передачи личных данных, например для выхода в социальные сети или в электронную почту;</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Используй только защищенное соединение через HTTPS, а не HTTP, т.е. при наборе веб-адреса вводи именно "https://";</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Социальные сети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Основные советы по безопасности в социальных сетях:</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Ограничь список друзей. У тебя в друзьях не должно быть случайных и незнакомых людей;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Избегай размещения фотографий в Интернете, где ты изображен на местности, по которой можно определить твое местоположение;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При регистрации в социальной сети необходимо использовать сложные пароли, состоящие из букв и цифр и с количеством знаков не менее 8;</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Электронные деньги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Электронные деньги - это очень удобный способ платежей, однако существуют мошенники, которые хотят получить эти деньги.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Электронные деньги появились совсем недавно и именно из-за этого во многих государствах до сих пор не прописано про них в законах.</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идентификация пользователя является обязательной.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Основные советы по безопасной работе с электронными деньгами: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Не вводи свои личные данные на сайтах, которым не доверяешь.</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Электронная почта</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Основные советы по безопасной работе с электронной почтой: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Не указывай в личной почте личную информацию. Например, лучше выбрать "музыкальный_фанат@" или "рок2013" вместо "тема13";</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Используй двухэтапную авторизацию. Это когда помимо пароля нужно вводить код, присылаемый по SMS;</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4. Выбери сложный пароль. Для каждого почтового ящика должен быть свой надежный, устойчивый к взлому пароль;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Если есть возможность написать самому свой личный вопрос, используй эту возможность;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8. После окончания работы на почтовом сервисе перед закрытием вкладки с сайтом не забудь нажать на "Выйти".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Кибербуллинг или виртуальное издевательство</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Основные советы по борьбе с кибербуллингом: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Управляй своей киберрепутацией;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Анонимность в сети мнимая. Существуют способы выяснить, кто стоит за анонимным аккаунтом;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Соблюдай свою виртуальную честь смолоду;</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Мобильный телефон</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Далеко не все производители выпускают обновления, закрывающие критические уязвимости для своих устройств.</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Основные советы для безопасности мобильного телефона:</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Думай, прежде чем отправить SMS, фото или видео. Ты точно знаешь, где они будут в конечном итоге?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Необходимо обновлять операционную систему твоего смартфона;</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Используй антивирусные программы для мобильных телефонов;</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Не загружай приложения от неизвестного источника, ведь они могут содержать вредоносное программное обеспечение;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После того как ты выйдешь с сайта, где вводил личную информацию, зайди в настройки браузера и удали cookies;</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Периодически проверяй, какие платные услуги активированы на твоем номере;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Давай свой номер мобильного телефона только людям, которых ты знаешь и кому доверяешь;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Bluetooth должен быть выключен, когда ты им не пользуешься. Не забывай иногда проверять это.</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Online игры</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Основные советы по безопасности твоего игрового аккаунта:</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Если другой игрок ведет себя плохо или создает тебе неприятности, заблокируй его в списке игроков;</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Пожалуйся администраторам игры на плохое поведение этого игрока, желательно приложить какие-то доказательства в виде скринов;</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Не указывай личную информацию в профайле игры;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Уважай других участников по игре;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Не устанавливай неофициальные патчи и моды;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Используй сложные и разные пароли;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7. Даже во время игры не стоит отключать антивирус. Пока ты играешь, твой компьютер могут заразить.</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Фишинг или кража личных данных</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Основные советы по борьбе с фишингом: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Используй безопасные веб-сайты, в том числе, интернет-магазинов и поисковых систем;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Установи надежный пароль (PIN) на мобильный телефон;</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Отключи сохранение пароля в браузере;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7. Не открывай файлы и другие вложения в письмах, даже если они пришли от твоих друзей. Лучше уточни у них, отправляли ли они тебе эти файлы.</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Цифровая репутация</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Твое место жительства, учебы, твое финансовое положение, особенности характера и рассказы о близких - все это накапливается в сети.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окружающие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Основные советы по защите цифровой репутации: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Подумай, прежде чем что-то публиковать и передавать у себя в блоге или в социальной сети;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В настройках профиля установи ограничения на просмотр твоего профиля и его содержимого, сделай его только "для друзей";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Не размещай и не указывай информацию, которая может кого-либо оскорблять или обижать.</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Авторское право</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О портале</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right"/>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Приложение N 3</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center"/>
        <w:rPr>
          <w:rFonts w:ascii="Verdana" w:eastAsia="Times New Roman" w:hAnsi="Verdana" w:cs="Times New Roman"/>
          <w:b/>
          <w:bCs/>
          <w:sz w:val="21"/>
          <w:szCs w:val="21"/>
          <w:lang w:eastAsia="ru-RU"/>
        </w:rPr>
      </w:pPr>
      <w:r w:rsidRPr="009E062C">
        <w:rPr>
          <w:rFonts w:ascii="Arial" w:eastAsia="Times New Roman" w:hAnsi="Arial" w:cs="Arial"/>
          <w:b/>
          <w:bCs/>
          <w:sz w:val="24"/>
          <w:szCs w:val="24"/>
          <w:lang w:eastAsia="ru-RU"/>
        </w:rPr>
        <w:t>ПАМЯТКА ДЛЯ РОДИТЕЛЕЙ ОБ ИНФОРМАЦИОННОЙ БЕЗОПАСНОСТИ ДЕТЕЙ</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Определение термина "информационная безопасность детей" содержится в Федеральном законе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силу Федерального закона N 436-ФЗ информацией, причиняющей вред здоровью и (или) развитию детей, является: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информация, запрещенная для распространения среди детей;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информация, распространение которой ограничено среди детей определенных возрастных категорий.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К информации, запрещенной для распространения среди детей, относится: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7. отрицающая семейные ценности и формирующая неуважение к родителям и (или) другим членам семьи;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8. оправдывающая противоправное поведение;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9. содержащая нецензурную брань;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10. содержащая информацию порнографического характера.</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К информации, распространение которой ограничено среди детей определенного возраста, относится: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представляемая в виде изображения или описания половых отношений между мужчиной и женщиной;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содержащая бранные слова и выражения, не относящиеся к нецензурной брани.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Общие правила для родителей</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Будьте в курсе сетевой жизни Вашего ребенка. Интересуйтесь, кто их друзья в Интернет так же, как интересуетесь реальными друзьями.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Возраст от 7 до 8 лет</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Советы по безопасности в сети Интернет для детей 7 - 8 лет</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Создайте список домашних правил посещения Интернета при участии детей и требуйте его выполнения.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3. Компьютер с подключением к Интернету должен находиться в общей комнате под присмотром родителей.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Используйте специальные детские поисковые машины.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Создайте семейный электронный ящик, чтобы не позволить детям иметь собственные адреса.</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7. Блокируйте доступ к сайтам с бесплатными почтовыми ящиками с помощью соответствующего программного обеспечения.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9. Научите детей не загружать файлы, программы или музыку без вашего согласия.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10. Не разрешайте детям использовать службы мгновенного обмена сообщениями.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11. В "белый" список сайтов, разрешенных для посещения, вносите только сайты с хорошей репутацией.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12. Не забывайте беседовать с детьми об их друзьях в Интернете, как если бы речь шла о друзьях в реальной жизни.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13. Не делайте "табу" из вопросов половой жизни, так как в Интернете дети могут легко наткнуться на порнографию или сайты "для взрослых".</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Возраст детей от 9 до 12 лет</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Советы по безопасности для детей от 9 до 12 лет</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Создайте список домашних правил посещения Интернет при участии детей и требуйте его выполнения.</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Требуйте от Вашего ребенка соблюдения норм нахождения за компьютером.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Компьютер с подключением в Интернет должен находиться в общей комнате под присмотром родителей.</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Используйте средства блокирования нежелательного контента как дополнение к стандартному Родительскому контролю.</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Не забывайте принимать непосредственное участие в жизни ребенка, беседовать с детьми об их друзьях в Интернете.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7. Настаивайте, чтобы дети никогда не соглашались на личные встречи с друзьями по Интернету.</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8. Позволяйте детям заходить только на сайты из "белого" списка, который создайте вместе с ними.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11. Создайте Вашему ребенку ограниченную учетную запись для работы на компьютере.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13. Расскажите детям о порнографии в Интернете.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14. Настаивайте на том, чтобы дети предоставляли вам доступ к своей электронной почте, чтобы вы убедились, что они не общаются с незнакомцами.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15. Объясните детям, что нельзя использовать сеть для хулиганства, распространения сплетен или угроз.</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Arial" w:eastAsia="Times New Roman" w:hAnsi="Arial" w:cs="Arial"/>
          <w:b/>
          <w:bCs/>
          <w:sz w:val="24"/>
          <w:szCs w:val="24"/>
          <w:lang w:eastAsia="ru-RU"/>
        </w:rPr>
        <w:t>Возраст детей от 13 до 17 лет</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Советы по безопасности в этом возрасте от 13 до 17 лет</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2. Компьютер с подключением к сети Интернет должен находиться в общей комнате.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4. Используйте средства блокирования нежелательного контента как дополнение к стандартному Родительскому контролю.</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6. Настаивайте на том, чтобы дети никогда не встречались лично с друзьями из сети Интернет.</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lastRenderedPageBreak/>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11. Приучите себя знакомиться с сайтами, которые посещают подростки.</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13. Объясните детям, что ни в коем случае нельзя использовать Сеть для хулиганства, распространения сплетен или угроз другим людям.</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14. Обсудите с подростками проблемы сетевых азартных игр и их возможный риск. Напомните, что дети не могут играть в эти игры согласно закону.</w:t>
      </w:r>
    </w:p>
    <w:p w:rsidR="009E062C" w:rsidRPr="009E062C" w:rsidRDefault="009E062C" w:rsidP="009E062C">
      <w:pPr>
        <w:spacing w:after="0" w:line="240" w:lineRule="auto"/>
        <w:ind w:firstLine="540"/>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9E062C" w:rsidRPr="009E062C" w:rsidRDefault="009E062C" w:rsidP="009E062C">
      <w:pPr>
        <w:spacing w:after="0" w:line="240" w:lineRule="auto"/>
        <w:jc w:val="both"/>
        <w:rPr>
          <w:rFonts w:ascii="Verdana" w:eastAsia="Times New Roman" w:hAnsi="Verdana" w:cs="Times New Roman"/>
          <w:sz w:val="21"/>
          <w:szCs w:val="21"/>
          <w:lang w:eastAsia="ru-RU"/>
        </w:rPr>
      </w:pPr>
      <w:r w:rsidRPr="009E062C">
        <w:rPr>
          <w:rFonts w:ascii="Times New Roman" w:eastAsia="Times New Roman" w:hAnsi="Times New Roman" w:cs="Times New Roman"/>
          <w:sz w:val="24"/>
          <w:szCs w:val="24"/>
          <w:lang w:eastAsia="ru-RU"/>
        </w:rPr>
        <w:t> </w:t>
      </w:r>
    </w:p>
    <w:p w:rsidR="00492ED3" w:rsidRDefault="009E062C">
      <w:bookmarkStart w:id="0" w:name="_GoBack"/>
      <w:bookmarkEnd w:id="0"/>
    </w:p>
    <w:sectPr w:rsidR="00492E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34F"/>
    <w:rsid w:val="001A334F"/>
    <w:rsid w:val="0092669B"/>
    <w:rsid w:val="009E062C"/>
    <w:rsid w:val="00DC0E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C518AF-7C46-4889-B4AA-2C9FCC171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5582043">
      <w:bodyDiv w:val="1"/>
      <w:marLeft w:val="0"/>
      <w:marRight w:val="0"/>
      <w:marTop w:val="0"/>
      <w:marBottom w:val="0"/>
      <w:divBdr>
        <w:top w:val="none" w:sz="0" w:space="0" w:color="auto"/>
        <w:left w:val="none" w:sz="0" w:space="0" w:color="auto"/>
        <w:bottom w:val="none" w:sz="0" w:space="0" w:color="auto"/>
        <w:right w:val="none" w:sz="0" w:space="0" w:color="auto"/>
      </w:divBdr>
      <w:divsChild>
        <w:div w:id="671026747">
          <w:marLeft w:val="60"/>
          <w:marRight w:val="60"/>
          <w:marTop w:val="100"/>
          <w:marBottom w:val="100"/>
          <w:divBdr>
            <w:top w:val="none" w:sz="0" w:space="0" w:color="auto"/>
            <w:left w:val="none" w:sz="0" w:space="0" w:color="auto"/>
            <w:bottom w:val="none" w:sz="0" w:space="0" w:color="auto"/>
            <w:right w:val="none" w:sz="0" w:space="0" w:color="auto"/>
          </w:divBdr>
        </w:div>
        <w:div w:id="61829315">
          <w:marLeft w:val="60"/>
          <w:marRight w:val="60"/>
          <w:marTop w:val="100"/>
          <w:marBottom w:val="100"/>
          <w:divBdr>
            <w:top w:val="none" w:sz="0" w:space="0" w:color="auto"/>
            <w:left w:val="none" w:sz="0" w:space="0" w:color="auto"/>
            <w:bottom w:val="none" w:sz="0" w:space="0" w:color="auto"/>
            <w:right w:val="none" w:sz="0" w:space="0" w:color="auto"/>
          </w:divBdr>
        </w:div>
        <w:div w:id="68502734">
          <w:marLeft w:val="60"/>
          <w:marRight w:val="60"/>
          <w:marTop w:val="100"/>
          <w:marBottom w:val="100"/>
          <w:divBdr>
            <w:top w:val="none" w:sz="0" w:space="0" w:color="auto"/>
            <w:left w:val="none" w:sz="0" w:space="0" w:color="auto"/>
            <w:bottom w:val="none" w:sz="0" w:space="0" w:color="auto"/>
            <w:right w:val="none" w:sz="0" w:space="0" w:color="auto"/>
          </w:divBdr>
        </w:div>
        <w:div w:id="1052461897">
          <w:marLeft w:val="60"/>
          <w:marRight w:val="60"/>
          <w:marTop w:val="100"/>
          <w:marBottom w:val="100"/>
          <w:divBdr>
            <w:top w:val="none" w:sz="0" w:space="0" w:color="auto"/>
            <w:left w:val="none" w:sz="0" w:space="0" w:color="auto"/>
            <w:bottom w:val="none" w:sz="0" w:space="0" w:color="auto"/>
            <w:right w:val="none" w:sz="0" w:space="0" w:color="auto"/>
          </w:divBdr>
        </w:div>
        <w:div w:id="340669380">
          <w:marLeft w:val="60"/>
          <w:marRight w:val="60"/>
          <w:marTop w:val="100"/>
          <w:marBottom w:val="100"/>
          <w:divBdr>
            <w:top w:val="none" w:sz="0" w:space="0" w:color="auto"/>
            <w:left w:val="none" w:sz="0" w:space="0" w:color="auto"/>
            <w:bottom w:val="none" w:sz="0" w:space="0" w:color="auto"/>
            <w:right w:val="none" w:sz="0" w:space="0" w:color="auto"/>
          </w:divBdr>
          <w:divsChild>
            <w:div w:id="1323662218">
              <w:marLeft w:val="0"/>
              <w:marRight w:val="0"/>
              <w:marTop w:val="0"/>
              <w:marBottom w:val="0"/>
              <w:divBdr>
                <w:top w:val="none" w:sz="0" w:space="0" w:color="auto"/>
                <w:left w:val="none" w:sz="0" w:space="0" w:color="auto"/>
                <w:bottom w:val="none" w:sz="0" w:space="0" w:color="auto"/>
                <w:right w:val="none" w:sz="0" w:space="0" w:color="auto"/>
              </w:divBdr>
            </w:div>
          </w:divsChild>
        </w:div>
        <w:div w:id="240529435">
          <w:marLeft w:val="60"/>
          <w:marRight w:val="60"/>
          <w:marTop w:val="100"/>
          <w:marBottom w:val="100"/>
          <w:divBdr>
            <w:top w:val="none" w:sz="0" w:space="0" w:color="auto"/>
            <w:left w:val="none" w:sz="0" w:space="0" w:color="auto"/>
            <w:bottom w:val="none" w:sz="0" w:space="0" w:color="auto"/>
            <w:right w:val="none" w:sz="0" w:space="0" w:color="auto"/>
          </w:divBdr>
          <w:divsChild>
            <w:div w:id="1950619193">
              <w:marLeft w:val="0"/>
              <w:marRight w:val="0"/>
              <w:marTop w:val="0"/>
              <w:marBottom w:val="0"/>
              <w:divBdr>
                <w:top w:val="none" w:sz="0" w:space="0" w:color="auto"/>
                <w:left w:val="none" w:sz="0" w:space="0" w:color="auto"/>
                <w:bottom w:val="none" w:sz="0" w:space="0" w:color="auto"/>
                <w:right w:val="none" w:sz="0" w:space="0" w:color="auto"/>
              </w:divBdr>
            </w:div>
          </w:divsChild>
        </w:div>
        <w:div w:id="1132869854">
          <w:marLeft w:val="60"/>
          <w:marRight w:val="60"/>
          <w:marTop w:val="100"/>
          <w:marBottom w:val="100"/>
          <w:divBdr>
            <w:top w:val="none" w:sz="0" w:space="0" w:color="auto"/>
            <w:left w:val="none" w:sz="0" w:space="0" w:color="auto"/>
            <w:bottom w:val="none" w:sz="0" w:space="0" w:color="auto"/>
            <w:right w:val="none" w:sz="0" w:space="0" w:color="auto"/>
          </w:divBdr>
          <w:divsChild>
            <w:div w:id="364136148">
              <w:marLeft w:val="0"/>
              <w:marRight w:val="0"/>
              <w:marTop w:val="0"/>
              <w:marBottom w:val="0"/>
              <w:divBdr>
                <w:top w:val="none" w:sz="0" w:space="0" w:color="auto"/>
                <w:left w:val="none" w:sz="0" w:space="0" w:color="auto"/>
                <w:bottom w:val="none" w:sz="0" w:space="0" w:color="auto"/>
                <w:right w:val="none" w:sz="0" w:space="0" w:color="auto"/>
              </w:divBdr>
            </w:div>
          </w:divsChild>
        </w:div>
        <w:div w:id="28183958">
          <w:marLeft w:val="60"/>
          <w:marRight w:val="60"/>
          <w:marTop w:val="100"/>
          <w:marBottom w:val="100"/>
          <w:divBdr>
            <w:top w:val="none" w:sz="0" w:space="0" w:color="auto"/>
            <w:left w:val="none" w:sz="0" w:space="0" w:color="auto"/>
            <w:bottom w:val="none" w:sz="0" w:space="0" w:color="auto"/>
            <w:right w:val="none" w:sz="0" w:space="0" w:color="auto"/>
          </w:divBdr>
          <w:divsChild>
            <w:div w:id="656805429">
              <w:marLeft w:val="0"/>
              <w:marRight w:val="0"/>
              <w:marTop w:val="0"/>
              <w:marBottom w:val="0"/>
              <w:divBdr>
                <w:top w:val="none" w:sz="0" w:space="0" w:color="auto"/>
                <w:left w:val="none" w:sz="0" w:space="0" w:color="auto"/>
                <w:bottom w:val="none" w:sz="0" w:space="0" w:color="auto"/>
                <w:right w:val="none" w:sz="0" w:space="0" w:color="auto"/>
              </w:divBdr>
            </w:div>
          </w:divsChild>
        </w:div>
        <w:div w:id="1598438162">
          <w:marLeft w:val="60"/>
          <w:marRight w:val="60"/>
          <w:marTop w:val="100"/>
          <w:marBottom w:val="100"/>
          <w:divBdr>
            <w:top w:val="none" w:sz="0" w:space="0" w:color="auto"/>
            <w:left w:val="none" w:sz="0" w:space="0" w:color="auto"/>
            <w:bottom w:val="none" w:sz="0" w:space="0" w:color="auto"/>
            <w:right w:val="none" w:sz="0" w:space="0" w:color="auto"/>
          </w:divBdr>
          <w:divsChild>
            <w:div w:id="848715111">
              <w:marLeft w:val="0"/>
              <w:marRight w:val="0"/>
              <w:marTop w:val="0"/>
              <w:marBottom w:val="0"/>
              <w:divBdr>
                <w:top w:val="none" w:sz="0" w:space="0" w:color="auto"/>
                <w:left w:val="none" w:sz="0" w:space="0" w:color="auto"/>
                <w:bottom w:val="none" w:sz="0" w:space="0" w:color="auto"/>
                <w:right w:val="none" w:sz="0" w:space="0" w:color="auto"/>
              </w:divBdr>
            </w:div>
          </w:divsChild>
        </w:div>
        <w:div w:id="878587991">
          <w:marLeft w:val="60"/>
          <w:marRight w:val="60"/>
          <w:marTop w:val="100"/>
          <w:marBottom w:val="100"/>
          <w:divBdr>
            <w:top w:val="none" w:sz="0" w:space="0" w:color="auto"/>
            <w:left w:val="none" w:sz="0" w:space="0" w:color="auto"/>
            <w:bottom w:val="none" w:sz="0" w:space="0" w:color="auto"/>
            <w:right w:val="none" w:sz="0" w:space="0" w:color="auto"/>
          </w:divBdr>
          <w:divsChild>
            <w:div w:id="1086463857">
              <w:marLeft w:val="0"/>
              <w:marRight w:val="0"/>
              <w:marTop w:val="0"/>
              <w:marBottom w:val="0"/>
              <w:divBdr>
                <w:top w:val="none" w:sz="0" w:space="0" w:color="auto"/>
                <w:left w:val="none" w:sz="0" w:space="0" w:color="auto"/>
                <w:bottom w:val="none" w:sz="0" w:space="0" w:color="auto"/>
                <w:right w:val="none" w:sz="0" w:space="0" w:color="auto"/>
              </w:divBdr>
            </w:div>
          </w:divsChild>
        </w:div>
        <w:div w:id="1364206003">
          <w:marLeft w:val="60"/>
          <w:marRight w:val="60"/>
          <w:marTop w:val="100"/>
          <w:marBottom w:val="100"/>
          <w:divBdr>
            <w:top w:val="none" w:sz="0" w:space="0" w:color="auto"/>
            <w:left w:val="none" w:sz="0" w:space="0" w:color="auto"/>
            <w:bottom w:val="none" w:sz="0" w:space="0" w:color="auto"/>
            <w:right w:val="none" w:sz="0" w:space="0" w:color="auto"/>
          </w:divBdr>
          <w:divsChild>
            <w:div w:id="198008287">
              <w:marLeft w:val="0"/>
              <w:marRight w:val="0"/>
              <w:marTop w:val="0"/>
              <w:marBottom w:val="0"/>
              <w:divBdr>
                <w:top w:val="none" w:sz="0" w:space="0" w:color="auto"/>
                <w:left w:val="none" w:sz="0" w:space="0" w:color="auto"/>
                <w:bottom w:val="none" w:sz="0" w:space="0" w:color="auto"/>
                <w:right w:val="none" w:sz="0" w:space="0" w:color="auto"/>
              </w:divBdr>
            </w:div>
          </w:divsChild>
        </w:div>
        <w:div w:id="1815440761">
          <w:marLeft w:val="60"/>
          <w:marRight w:val="60"/>
          <w:marTop w:val="100"/>
          <w:marBottom w:val="100"/>
          <w:divBdr>
            <w:top w:val="none" w:sz="0" w:space="0" w:color="auto"/>
            <w:left w:val="none" w:sz="0" w:space="0" w:color="auto"/>
            <w:bottom w:val="none" w:sz="0" w:space="0" w:color="auto"/>
            <w:right w:val="none" w:sz="0" w:space="0" w:color="auto"/>
          </w:divBdr>
          <w:divsChild>
            <w:div w:id="1814717613">
              <w:marLeft w:val="0"/>
              <w:marRight w:val="0"/>
              <w:marTop w:val="0"/>
              <w:marBottom w:val="0"/>
              <w:divBdr>
                <w:top w:val="none" w:sz="0" w:space="0" w:color="auto"/>
                <w:left w:val="none" w:sz="0" w:space="0" w:color="auto"/>
                <w:bottom w:val="none" w:sz="0" w:space="0" w:color="auto"/>
                <w:right w:val="none" w:sz="0" w:space="0" w:color="auto"/>
              </w:divBdr>
            </w:div>
          </w:divsChild>
        </w:div>
        <w:div w:id="397215099">
          <w:marLeft w:val="60"/>
          <w:marRight w:val="60"/>
          <w:marTop w:val="100"/>
          <w:marBottom w:val="100"/>
          <w:divBdr>
            <w:top w:val="none" w:sz="0" w:space="0" w:color="auto"/>
            <w:left w:val="none" w:sz="0" w:space="0" w:color="auto"/>
            <w:bottom w:val="none" w:sz="0" w:space="0" w:color="auto"/>
            <w:right w:val="none" w:sz="0" w:space="0" w:color="auto"/>
          </w:divBdr>
          <w:divsChild>
            <w:div w:id="1546022210">
              <w:marLeft w:val="0"/>
              <w:marRight w:val="0"/>
              <w:marTop w:val="0"/>
              <w:marBottom w:val="0"/>
              <w:divBdr>
                <w:top w:val="none" w:sz="0" w:space="0" w:color="auto"/>
                <w:left w:val="none" w:sz="0" w:space="0" w:color="auto"/>
                <w:bottom w:val="none" w:sz="0" w:space="0" w:color="auto"/>
                <w:right w:val="none" w:sz="0" w:space="0" w:color="auto"/>
              </w:divBdr>
            </w:div>
          </w:divsChild>
        </w:div>
        <w:div w:id="859003560">
          <w:marLeft w:val="60"/>
          <w:marRight w:val="60"/>
          <w:marTop w:val="100"/>
          <w:marBottom w:val="100"/>
          <w:divBdr>
            <w:top w:val="none" w:sz="0" w:space="0" w:color="auto"/>
            <w:left w:val="none" w:sz="0" w:space="0" w:color="auto"/>
            <w:bottom w:val="none" w:sz="0" w:space="0" w:color="auto"/>
            <w:right w:val="none" w:sz="0" w:space="0" w:color="auto"/>
          </w:divBdr>
          <w:divsChild>
            <w:div w:id="1214734474">
              <w:marLeft w:val="0"/>
              <w:marRight w:val="0"/>
              <w:marTop w:val="0"/>
              <w:marBottom w:val="0"/>
              <w:divBdr>
                <w:top w:val="none" w:sz="0" w:space="0" w:color="auto"/>
                <w:left w:val="none" w:sz="0" w:space="0" w:color="auto"/>
                <w:bottom w:val="none" w:sz="0" w:space="0" w:color="auto"/>
                <w:right w:val="none" w:sz="0" w:space="0" w:color="auto"/>
              </w:divBdr>
            </w:div>
          </w:divsChild>
        </w:div>
        <w:div w:id="1699163023">
          <w:marLeft w:val="60"/>
          <w:marRight w:val="60"/>
          <w:marTop w:val="100"/>
          <w:marBottom w:val="100"/>
          <w:divBdr>
            <w:top w:val="none" w:sz="0" w:space="0" w:color="auto"/>
            <w:left w:val="none" w:sz="0" w:space="0" w:color="auto"/>
            <w:bottom w:val="none" w:sz="0" w:space="0" w:color="auto"/>
            <w:right w:val="none" w:sz="0" w:space="0" w:color="auto"/>
          </w:divBdr>
          <w:divsChild>
            <w:div w:id="307782802">
              <w:marLeft w:val="0"/>
              <w:marRight w:val="0"/>
              <w:marTop w:val="0"/>
              <w:marBottom w:val="0"/>
              <w:divBdr>
                <w:top w:val="none" w:sz="0" w:space="0" w:color="auto"/>
                <w:left w:val="none" w:sz="0" w:space="0" w:color="auto"/>
                <w:bottom w:val="none" w:sz="0" w:space="0" w:color="auto"/>
                <w:right w:val="none" w:sz="0" w:space="0" w:color="auto"/>
              </w:divBdr>
            </w:div>
            <w:div w:id="1267270552">
              <w:marLeft w:val="0"/>
              <w:marRight w:val="0"/>
              <w:marTop w:val="0"/>
              <w:marBottom w:val="0"/>
              <w:divBdr>
                <w:top w:val="none" w:sz="0" w:space="0" w:color="auto"/>
                <w:left w:val="none" w:sz="0" w:space="0" w:color="auto"/>
                <w:bottom w:val="none" w:sz="0" w:space="0" w:color="auto"/>
                <w:right w:val="none" w:sz="0" w:space="0" w:color="auto"/>
              </w:divBdr>
            </w:div>
          </w:divsChild>
        </w:div>
        <w:div w:id="1482041129">
          <w:marLeft w:val="60"/>
          <w:marRight w:val="60"/>
          <w:marTop w:val="100"/>
          <w:marBottom w:val="100"/>
          <w:divBdr>
            <w:top w:val="none" w:sz="0" w:space="0" w:color="auto"/>
            <w:left w:val="none" w:sz="0" w:space="0" w:color="auto"/>
            <w:bottom w:val="none" w:sz="0" w:space="0" w:color="auto"/>
            <w:right w:val="none" w:sz="0" w:space="0" w:color="auto"/>
          </w:divBdr>
          <w:divsChild>
            <w:div w:id="796722605">
              <w:marLeft w:val="0"/>
              <w:marRight w:val="0"/>
              <w:marTop w:val="0"/>
              <w:marBottom w:val="0"/>
              <w:divBdr>
                <w:top w:val="none" w:sz="0" w:space="0" w:color="auto"/>
                <w:left w:val="none" w:sz="0" w:space="0" w:color="auto"/>
                <w:bottom w:val="none" w:sz="0" w:space="0" w:color="auto"/>
                <w:right w:val="none" w:sz="0" w:space="0" w:color="auto"/>
              </w:divBdr>
            </w:div>
          </w:divsChild>
        </w:div>
        <w:div w:id="1586067838">
          <w:marLeft w:val="60"/>
          <w:marRight w:val="60"/>
          <w:marTop w:val="100"/>
          <w:marBottom w:val="100"/>
          <w:divBdr>
            <w:top w:val="none" w:sz="0" w:space="0" w:color="auto"/>
            <w:left w:val="none" w:sz="0" w:space="0" w:color="auto"/>
            <w:bottom w:val="none" w:sz="0" w:space="0" w:color="auto"/>
            <w:right w:val="none" w:sz="0" w:space="0" w:color="auto"/>
          </w:divBdr>
          <w:divsChild>
            <w:div w:id="1847360893">
              <w:marLeft w:val="0"/>
              <w:marRight w:val="0"/>
              <w:marTop w:val="0"/>
              <w:marBottom w:val="0"/>
              <w:divBdr>
                <w:top w:val="none" w:sz="0" w:space="0" w:color="auto"/>
                <w:left w:val="none" w:sz="0" w:space="0" w:color="auto"/>
                <w:bottom w:val="none" w:sz="0" w:space="0" w:color="auto"/>
                <w:right w:val="none" w:sz="0" w:space="0" w:color="auto"/>
              </w:divBdr>
            </w:div>
          </w:divsChild>
        </w:div>
        <w:div w:id="990210369">
          <w:marLeft w:val="60"/>
          <w:marRight w:val="60"/>
          <w:marTop w:val="100"/>
          <w:marBottom w:val="100"/>
          <w:divBdr>
            <w:top w:val="none" w:sz="0" w:space="0" w:color="auto"/>
            <w:left w:val="none" w:sz="0" w:space="0" w:color="auto"/>
            <w:bottom w:val="none" w:sz="0" w:space="0" w:color="auto"/>
            <w:right w:val="none" w:sz="0" w:space="0" w:color="auto"/>
          </w:divBdr>
          <w:divsChild>
            <w:div w:id="167987210">
              <w:marLeft w:val="0"/>
              <w:marRight w:val="0"/>
              <w:marTop w:val="0"/>
              <w:marBottom w:val="0"/>
              <w:divBdr>
                <w:top w:val="none" w:sz="0" w:space="0" w:color="auto"/>
                <w:left w:val="none" w:sz="0" w:space="0" w:color="auto"/>
                <w:bottom w:val="none" w:sz="0" w:space="0" w:color="auto"/>
                <w:right w:val="none" w:sz="0" w:space="0" w:color="auto"/>
              </w:divBdr>
            </w:div>
          </w:divsChild>
        </w:div>
        <w:div w:id="1547645702">
          <w:marLeft w:val="60"/>
          <w:marRight w:val="60"/>
          <w:marTop w:val="100"/>
          <w:marBottom w:val="100"/>
          <w:divBdr>
            <w:top w:val="none" w:sz="0" w:space="0" w:color="auto"/>
            <w:left w:val="none" w:sz="0" w:space="0" w:color="auto"/>
            <w:bottom w:val="none" w:sz="0" w:space="0" w:color="auto"/>
            <w:right w:val="none" w:sz="0" w:space="0" w:color="auto"/>
          </w:divBdr>
          <w:divsChild>
            <w:div w:id="429660588">
              <w:marLeft w:val="0"/>
              <w:marRight w:val="0"/>
              <w:marTop w:val="0"/>
              <w:marBottom w:val="0"/>
              <w:divBdr>
                <w:top w:val="none" w:sz="0" w:space="0" w:color="auto"/>
                <w:left w:val="none" w:sz="0" w:space="0" w:color="auto"/>
                <w:bottom w:val="none" w:sz="0" w:space="0" w:color="auto"/>
                <w:right w:val="none" w:sz="0" w:space="0" w:color="auto"/>
              </w:divBdr>
            </w:div>
          </w:divsChild>
        </w:div>
        <w:div w:id="827789207">
          <w:marLeft w:val="60"/>
          <w:marRight w:val="60"/>
          <w:marTop w:val="100"/>
          <w:marBottom w:val="100"/>
          <w:divBdr>
            <w:top w:val="none" w:sz="0" w:space="0" w:color="auto"/>
            <w:left w:val="none" w:sz="0" w:space="0" w:color="auto"/>
            <w:bottom w:val="none" w:sz="0" w:space="0" w:color="auto"/>
            <w:right w:val="none" w:sz="0" w:space="0" w:color="auto"/>
          </w:divBdr>
          <w:divsChild>
            <w:div w:id="1981768268">
              <w:marLeft w:val="0"/>
              <w:marRight w:val="0"/>
              <w:marTop w:val="0"/>
              <w:marBottom w:val="0"/>
              <w:divBdr>
                <w:top w:val="none" w:sz="0" w:space="0" w:color="auto"/>
                <w:left w:val="none" w:sz="0" w:space="0" w:color="auto"/>
                <w:bottom w:val="none" w:sz="0" w:space="0" w:color="auto"/>
                <w:right w:val="none" w:sz="0" w:space="0" w:color="auto"/>
              </w:divBdr>
            </w:div>
          </w:divsChild>
        </w:div>
        <w:div w:id="2035425969">
          <w:marLeft w:val="60"/>
          <w:marRight w:val="60"/>
          <w:marTop w:val="100"/>
          <w:marBottom w:val="100"/>
          <w:divBdr>
            <w:top w:val="none" w:sz="0" w:space="0" w:color="auto"/>
            <w:left w:val="none" w:sz="0" w:space="0" w:color="auto"/>
            <w:bottom w:val="none" w:sz="0" w:space="0" w:color="auto"/>
            <w:right w:val="none" w:sz="0" w:space="0" w:color="auto"/>
          </w:divBdr>
          <w:divsChild>
            <w:div w:id="418645789">
              <w:marLeft w:val="0"/>
              <w:marRight w:val="0"/>
              <w:marTop w:val="0"/>
              <w:marBottom w:val="0"/>
              <w:divBdr>
                <w:top w:val="none" w:sz="0" w:space="0" w:color="auto"/>
                <w:left w:val="none" w:sz="0" w:space="0" w:color="auto"/>
                <w:bottom w:val="none" w:sz="0" w:space="0" w:color="auto"/>
                <w:right w:val="none" w:sz="0" w:space="0" w:color="auto"/>
              </w:divBdr>
            </w:div>
          </w:divsChild>
        </w:div>
        <w:div w:id="764418645">
          <w:marLeft w:val="60"/>
          <w:marRight w:val="60"/>
          <w:marTop w:val="100"/>
          <w:marBottom w:val="100"/>
          <w:divBdr>
            <w:top w:val="none" w:sz="0" w:space="0" w:color="auto"/>
            <w:left w:val="none" w:sz="0" w:space="0" w:color="auto"/>
            <w:bottom w:val="none" w:sz="0" w:space="0" w:color="auto"/>
            <w:right w:val="none" w:sz="0" w:space="0" w:color="auto"/>
          </w:divBdr>
          <w:divsChild>
            <w:div w:id="1732843099">
              <w:marLeft w:val="0"/>
              <w:marRight w:val="0"/>
              <w:marTop w:val="0"/>
              <w:marBottom w:val="0"/>
              <w:divBdr>
                <w:top w:val="none" w:sz="0" w:space="0" w:color="auto"/>
                <w:left w:val="none" w:sz="0" w:space="0" w:color="auto"/>
                <w:bottom w:val="none" w:sz="0" w:space="0" w:color="auto"/>
                <w:right w:val="none" w:sz="0" w:space="0" w:color="auto"/>
              </w:divBdr>
            </w:div>
          </w:divsChild>
        </w:div>
        <w:div w:id="1370229753">
          <w:marLeft w:val="60"/>
          <w:marRight w:val="60"/>
          <w:marTop w:val="100"/>
          <w:marBottom w:val="100"/>
          <w:divBdr>
            <w:top w:val="none" w:sz="0" w:space="0" w:color="auto"/>
            <w:left w:val="none" w:sz="0" w:space="0" w:color="auto"/>
            <w:bottom w:val="none" w:sz="0" w:space="0" w:color="auto"/>
            <w:right w:val="none" w:sz="0" w:space="0" w:color="auto"/>
          </w:divBdr>
          <w:divsChild>
            <w:div w:id="1343896552">
              <w:marLeft w:val="0"/>
              <w:marRight w:val="0"/>
              <w:marTop w:val="0"/>
              <w:marBottom w:val="0"/>
              <w:divBdr>
                <w:top w:val="none" w:sz="0" w:space="0" w:color="auto"/>
                <w:left w:val="none" w:sz="0" w:space="0" w:color="auto"/>
                <w:bottom w:val="none" w:sz="0" w:space="0" w:color="auto"/>
                <w:right w:val="none" w:sz="0" w:space="0" w:color="auto"/>
              </w:divBdr>
            </w:div>
          </w:divsChild>
        </w:div>
        <w:div w:id="685444428">
          <w:marLeft w:val="60"/>
          <w:marRight w:val="60"/>
          <w:marTop w:val="100"/>
          <w:marBottom w:val="100"/>
          <w:divBdr>
            <w:top w:val="none" w:sz="0" w:space="0" w:color="auto"/>
            <w:left w:val="none" w:sz="0" w:space="0" w:color="auto"/>
            <w:bottom w:val="none" w:sz="0" w:space="0" w:color="auto"/>
            <w:right w:val="none" w:sz="0" w:space="0" w:color="auto"/>
          </w:divBdr>
          <w:divsChild>
            <w:div w:id="1383212359">
              <w:marLeft w:val="0"/>
              <w:marRight w:val="0"/>
              <w:marTop w:val="0"/>
              <w:marBottom w:val="0"/>
              <w:divBdr>
                <w:top w:val="none" w:sz="0" w:space="0" w:color="auto"/>
                <w:left w:val="none" w:sz="0" w:space="0" w:color="auto"/>
                <w:bottom w:val="none" w:sz="0" w:space="0" w:color="auto"/>
                <w:right w:val="none" w:sz="0" w:space="0" w:color="auto"/>
              </w:divBdr>
            </w:div>
          </w:divsChild>
        </w:div>
        <w:div w:id="1728992303">
          <w:marLeft w:val="60"/>
          <w:marRight w:val="60"/>
          <w:marTop w:val="100"/>
          <w:marBottom w:val="100"/>
          <w:divBdr>
            <w:top w:val="none" w:sz="0" w:space="0" w:color="auto"/>
            <w:left w:val="none" w:sz="0" w:space="0" w:color="auto"/>
            <w:bottom w:val="none" w:sz="0" w:space="0" w:color="auto"/>
            <w:right w:val="none" w:sz="0" w:space="0" w:color="auto"/>
          </w:divBdr>
          <w:divsChild>
            <w:div w:id="971012187">
              <w:marLeft w:val="0"/>
              <w:marRight w:val="0"/>
              <w:marTop w:val="0"/>
              <w:marBottom w:val="0"/>
              <w:divBdr>
                <w:top w:val="none" w:sz="0" w:space="0" w:color="auto"/>
                <w:left w:val="none" w:sz="0" w:space="0" w:color="auto"/>
                <w:bottom w:val="none" w:sz="0" w:space="0" w:color="auto"/>
                <w:right w:val="none" w:sz="0" w:space="0" w:color="auto"/>
              </w:divBdr>
            </w:div>
          </w:divsChild>
        </w:div>
        <w:div w:id="2077629298">
          <w:marLeft w:val="60"/>
          <w:marRight w:val="60"/>
          <w:marTop w:val="100"/>
          <w:marBottom w:val="100"/>
          <w:divBdr>
            <w:top w:val="none" w:sz="0" w:space="0" w:color="auto"/>
            <w:left w:val="none" w:sz="0" w:space="0" w:color="auto"/>
            <w:bottom w:val="none" w:sz="0" w:space="0" w:color="auto"/>
            <w:right w:val="none" w:sz="0" w:space="0" w:color="auto"/>
          </w:divBdr>
          <w:divsChild>
            <w:div w:id="776757531">
              <w:marLeft w:val="0"/>
              <w:marRight w:val="0"/>
              <w:marTop w:val="0"/>
              <w:marBottom w:val="0"/>
              <w:divBdr>
                <w:top w:val="none" w:sz="0" w:space="0" w:color="auto"/>
                <w:left w:val="none" w:sz="0" w:space="0" w:color="auto"/>
                <w:bottom w:val="none" w:sz="0" w:space="0" w:color="auto"/>
                <w:right w:val="none" w:sz="0" w:space="0" w:color="auto"/>
              </w:divBdr>
            </w:div>
          </w:divsChild>
        </w:div>
        <w:div w:id="1970667942">
          <w:marLeft w:val="60"/>
          <w:marRight w:val="60"/>
          <w:marTop w:val="100"/>
          <w:marBottom w:val="100"/>
          <w:divBdr>
            <w:top w:val="none" w:sz="0" w:space="0" w:color="auto"/>
            <w:left w:val="none" w:sz="0" w:space="0" w:color="auto"/>
            <w:bottom w:val="none" w:sz="0" w:space="0" w:color="auto"/>
            <w:right w:val="none" w:sz="0" w:space="0" w:color="auto"/>
          </w:divBdr>
          <w:divsChild>
            <w:div w:id="1954939937">
              <w:marLeft w:val="0"/>
              <w:marRight w:val="0"/>
              <w:marTop w:val="0"/>
              <w:marBottom w:val="0"/>
              <w:divBdr>
                <w:top w:val="none" w:sz="0" w:space="0" w:color="auto"/>
                <w:left w:val="none" w:sz="0" w:space="0" w:color="auto"/>
                <w:bottom w:val="none" w:sz="0" w:space="0" w:color="auto"/>
                <w:right w:val="none" w:sz="0" w:space="0" w:color="auto"/>
              </w:divBdr>
            </w:div>
          </w:divsChild>
        </w:div>
        <w:div w:id="1706561677">
          <w:marLeft w:val="60"/>
          <w:marRight w:val="60"/>
          <w:marTop w:val="100"/>
          <w:marBottom w:val="100"/>
          <w:divBdr>
            <w:top w:val="none" w:sz="0" w:space="0" w:color="auto"/>
            <w:left w:val="none" w:sz="0" w:space="0" w:color="auto"/>
            <w:bottom w:val="none" w:sz="0" w:space="0" w:color="auto"/>
            <w:right w:val="none" w:sz="0" w:space="0" w:color="auto"/>
          </w:divBdr>
          <w:divsChild>
            <w:div w:id="116099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5459</Words>
  <Characters>31121</Characters>
  <Application>Microsoft Office Word</Application>
  <DocSecurity>0</DocSecurity>
  <Lines>259</Lines>
  <Paragraphs>73</Paragraphs>
  <ScaleCrop>false</ScaleCrop>
  <Company/>
  <LinksUpToDate>false</LinksUpToDate>
  <CharactersWithSpaces>36507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ФЗ</dc:creator>
  <cp:keywords/>
  <dc:description/>
  <cp:lastModifiedBy>ФЗ</cp:lastModifiedBy>
  <cp:revision>2</cp:revision>
  <dcterms:created xsi:type="dcterms:W3CDTF">2018-11-24T02:51:00Z</dcterms:created>
  <dcterms:modified xsi:type="dcterms:W3CDTF">2018-11-24T02:54:00Z</dcterms:modified>
</cp:coreProperties>
</file>